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946FB" w14:textId="77777777" w:rsidR="008B38EC" w:rsidRPr="00BC3739" w:rsidRDefault="008B38EC" w:rsidP="008B3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C3739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0ECE2AF" wp14:editId="7AC14157">
            <wp:extent cx="1272540" cy="1233805"/>
            <wp:effectExtent l="0" t="0" r="3810" b="4445"/>
            <wp:docPr id="13" name="Рисунок 13" descr="C:\Users\01\Downloads\WhatsApp Image 2025-02-07 at 10.4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1\Downloads\WhatsApp Image 2025-02-07 at 10.46.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0" t="9757" r="14139" b="14133"/>
                    <a:stretch/>
                  </pic:blipFill>
                  <pic:spPr bwMode="auto">
                    <a:xfrm>
                      <a:off x="0" y="0"/>
                      <a:ext cx="1285531" cy="124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7A4BFD" w14:textId="77777777" w:rsidR="008B4198" w:rsidRDefault="008B4198" w:rsidP="008B38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71961">
        <w:rPr>
          <w:rFonts w:ascii="Times New Roman" w:hAnsi="Times New Roman" w:cs="Times New Roman"/>
          <w:sz w:val="24"/>
          <w:szCs w:val="24"/>
          <w:lang w:val="kk-KZ"/>
        </w:rPr>
        <w:t>780820402626</w:t>
      </w:r>
    </w:p>
    <w:p w14:paraId="17B50073" w14:textId="50C20E70" w:rsidR="008B38EC" w:rsidRPr="00BC3739" w:rsidRDefault="008B38EC" w:rsidP="008B3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  <w:r w:rsidRPr="00BC3739">
        <w:rPr>
          <w:rFonts w:ascii="Times New Roman" w:hAnsi="Times New Roman" w:cs="Times New Roman"/>
          <w:b/>
          <w:sz w:val="20"/>
          <w:szCs w:val="20"/>
          <w:lang w:val="kk-KZ"/>
        </w:rPr>
        <w:t>АГЖИГИТОВА Ботагоз Арыстановна,</w:t>
      </w:r>
    </w:p>
    <w:p w14:paraId="15DEF999" w14:textId="77777777" w:rsidR="008B38EC" w:rsidRPr="00BC3739" w:rsidRDefault="008B38EC" w:rsidP="008B3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C3739">
        <w:rPr>
          <w:rFonts w:ascii="Times New Roman" w:hAnsi="Times New Roman" w:cs="Times New Roman"/>
          <w:b/>
          <w:sz w:val="20"/>
          <w:szCs w:val="20"/>
          <w:lang w:val="kk-KZ"/>
        </w:rPr>
        <w:t>«Болашақ» мектебі мекемесінің бастауыш сынып мұғалімі.</w:t>
      </w:r>
    </w:p>
    <w:p w14:paraId="261A1071" w14:textId="77777777" w:rsidR="008B38EC" w:rsidRPr="00BC3739" w:rsidRDefault="008B38EC" w:rsidP="008B3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BC3739">
        <w:rPr>
          <w:rFonts w:ascii="Times New Roman" w:hAnsi="Times New Roman" w:cs="Times New Roman"/>
          <w:b/>
          <w:sz w:val="20"/>
          <w:szCs w:val="20"/>
          <w:lang w:val="kk-KZ"/>
        </w:rPr>
        <w:t>Шымкент қаласы</w:t>
      </w:r>
    </w:p>
    <w:p w14:paraId="50F578D2" w14:textId="77777777" w:rsidR="008B38EC" w:rsidRPr="00BC3739" w:rsidRDefault="008B38EC" w:rsidP="008B38E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428EBD9" w14:textId="77777777" w:rsidR="008B38EC" w:rsidRPr="00BC3739" w:rsidRDefault="008B38EC" w:rsidP="008B38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val="kk-KZ" w:eastAsia="ru-RU"/>
        </w:rPr>
      </w:pPr>
      <w:r w:rsidRPr="00BC3739">
        <w:rPr>
          <w:rFonts w:ascii="Times New Roman" w:eastAsia="Times New Roman" w:hAnsi="Times New Roman" w:cs="Times New Roman"/>
          <w:b/>
          <w:kern w:val="36"/>
          <w:sz w:val="20"/>
          <w:szCs w:val="20"/>
          <w:lang w:val="kk-KZ" w:eastAsia="ru-RU"/>
        </w:rPr>
        <w:t>БАСТАУЫШ СЫНЫП ОҚУШЫЛАРЫНЫҢ ОҚУ ТЕХНИКАСЫН ДАМЫТУ</w:t>
      </w:r>
    </w:p>
    <w:p w14:paraId="058EDCB7" w14:textId="77777777" w:rsidR="00E47BE9" w:rsidRPr="008B38EC" w:rsidRDefault="00E47BE9" w:rsidP="00E47BE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</w:p>
    <w:p w14:paraId="329E902B" w14:textId="01A8E89D" w:rsidR="006158AB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Жас ұрпақты оқыту мен тәрбиелеу сапасын жақсарту мұғалімдерге жүктелген. Мұның өзі оқытудың тиімді әдістерін іздестіруді, сабақ сапасын жаңа деңгейге көтеруді талап етеді. </w:t>
      </w:r>
      <w:r w:rsidR="007D3920" w:rsidRPr="008B38E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Функционалды сауатты адамды қалыптастыру </w:t>
      </w:r>
      <w:r w:rsidR="00E47BE9" w:rsidRPr="008B38E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–</w:t>
      </w:r>
      <w:r w:rsidR="007D3920" w:rsidRPr="008B38E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қазіргі мектептің маңызды міндеттерінің бipi. Функционалды сауаттылықтың негізі бастауыш сыныптарда қаланады. 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Бала өмірінде бастауыш сынып мұғалімінің алатын орны зор. Мектеп табалдырығын жаңа аттаған жас ұланға білім беретін,</w:t>
      </w:r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оның ой-қиялын</w:t>
      </w:r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дамытатын, рухани дүниесін нұрландыратын бастауыш сынып мұғалімі.</w:t>
      </w:r>
      <w:r w:rsidR="00373C9C" w:rsidRPr="00E47BE9">
        <w:rPr>
          <w:rFonts w:ascii="Times New Roman" w:eastAsia="Times New Roman" w:hAnsi="Times New Roman" w:cs="Times New Roman"/>
          <w:kern w:val="36"/>
          <w:sz w:val="20"/>
          <w:szCs w:val="20"/>
          <w:lang w:val="kk-KZ" w:eastAsia="ru-RU"/>
        </w:rPr>
        <w:t xml:space="preserve"> 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Кішкентай шәкірттер өзінің отбасы мектебінен алғанын енді мектепте өзінің ұстазы арқылы әрі қарай дамытады. Сөйтіп, олар мұғалімнің көмегімен оқудың, жазудың ойланудың дағдыларын қалыптастырады.</w:t>
      </w:r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8B38E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Бастауыш сатыдағы «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Ана тілі</w:t>
      </w:r>
      <w:r w:rsidRPr="008B38E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», «Әдебиеттік оқу» пәндерінің басты мақсаты </w:t>
      </w:r>
      <w:r w:rsidR="00E47BE9" w:rsidRPr="008B38E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–</w:t>
      </w:r>
      <w:r w:rsidRPr="008B38EC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оқу және жазу дағдыларын калыптастыру, байланыстырып сөйлеуге үйрету, балалар әдебиетінің, озық үлгідегі шығармаларын жүйелі оқыту, оқырмандық мәдениетке баулу, оқушының әдеби сауатын ашу, рухани дүниесін байыту, көркемдік-эстетикалык, талғамын арттыру, ізгілікті-елжанды дара тұлға тәрбиелеу. Аталған мақсатқа төмендегідей міндеттерді шешу арқылы қол жеткізіледі: оқушылардың оқу дағдысын қалыптастыру; ауызша және жазбаша байланыстырып сөйлеу тілін дамыту; шығармашылық қабілетін дамыту; көркем шығармаларды оқуға сүйіспеншілігін арттыру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.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Қандай да болмасын дағдыға бала басқалармен қарым-қатынас жасау барысында үйренеді.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Бала үлкендердің істеген әрекеттерін көріп бақылап,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оған еліктейді, кейін оны өзі істей бастайды.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Ал оқытуда мұғалім дағдыландыратын әрекеттерін әдейі көрсетеді,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түсіндіреді,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балалар оның орындалуын бақылайды.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Мектептегі оқу үрдісі 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әліппеден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басталатыны белгілі.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Әліппе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оқулығының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мақсаты-балаға хат таныту,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яғни оған оқумен жазуды үйрету.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Сауат ашу –аса жауапты да күрделі жұмыс.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Қазіргі таңда мұғалім оқушыға бәрін алдын-ала өзі дайындап бермеуі тиіс,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оқушы өзі ізденуі қажет.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Ал мұғалім оқушының оқуын,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ақыл-ой дамуын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ұйымдастыруы,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оған басшылық жасауы қажет.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Бастауыш сыныптан-ақ негізі қалануы тиіс маңызды міндеттің бірі-оқушылардың оқу дағдысын дұрыс қалыптастыру.</w:t>
      </w:r>
      <w:r w:rsidR="006158AB" w:rsidRPr="00E47B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Дағды дегеніміз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–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ол автоматты түрде жасауға дейін жеткізілген әрекет,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көп рет қайталау жолымен қалыптасады,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оқыту процесінде,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әсіресе жалпы оқу дағдыларын қалыптастыру керек.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Дағды жаттығу процесінде қалыптасады.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Оны қалыптастыру үшін жай қайталау жеткіліксіз,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оған арнайы жаттығу қажет.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Кез келген қайталаудан жаттығу шықпайды.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Мәселен,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адамның нашар жазуы көп қайталағанмен түзелмейді,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себебі мұнда арнайы жаттығулар жүйесі жоқ. Жаттығу жөнінде белгілі бір ережелерді білмей,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яғни дағдыны қалыптастыру,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жаттығу қандай жолмен жүріп отыратындығымен таныспай,</w:t>
      </w:r>
      <w:r w:rsidR="00373C9C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қандай дағдыға болса да ие болу қиын.</w:t>
      </w:r>
      <w:r w:rsidR="007D3920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Бастауыш сыныптарда оқушылар ана тілі сабағында өздерінің білім мен тәрбие алуына қажетті әртүрлі оқу дағдыларын қалыптастырады. Оқу 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–</w:t>
      </w:r>
      <w:r w:rsidR="007D3920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өте күрделі психологиялық үрдіс. Оқушылардың оқу дағдыларын қалыптастыру жалпы тіл дамуымен, оның ішінде әдеби жазба тілімен де, сөйлеу тілімен де тікелей қабысып жатыр.</w:t>
      </w:r>
    </w:p>
    <w:p w14:paraId="7BBD7A57" w14:textId="767CF3B6" w:rsidR="00E93CEF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Оқу дағдысын дұрыс қалыптастыру мынадай талаптардан туындайды:</w:t>
      </w:r>
    </w:p>
    <w:p w14:paraId="2F0B578A" w14:textId="77777777" w:rsidR="00E93CEF" w:rsidRPr="00E47BE9" w:rsidRDefault="00E93CEF" w:rsidP="00E47BE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Оқу техникасы (дұрыс, тез қабылдау және сөздерді дыбыстау).</w:t>
      </w:r>
    </w:p>
    <w:p w14:paraId="612A0D64" w14:textId="77777777" w:rsidR="00E93CEF" w:rsidRPr="00E47BE9" w:rsidRDefault="00E93CEF" w:rsidP="00E47BE9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Мәтін мазмұнын түсіну (негізгі ойды, мазмұнын ажырату).</w:t>
      </w:r>
    </w:p>
    <w:p w14:paraId="2550A160" w14:textId="03EBA7F0" w:rsidR="00E93CEF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Бұл екеуі бір-бірімен тығыз байланысты. Өйткені,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оқу техникасын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жетілдірмей – түсіну, дұрыс оқу жүзеге аспайды.</w:t>
      </w:r>
    </w:p>
    <w:p w14:paraId="214BB6DE" w14:textId="23E53AAB" w:rsidR="00E93CEF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Бастауыш сынып мұғалімдері үшін мынандай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міндеттер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>туындайды:</w:t>
      </w:r>
    </w:p>
    <w:p w14:paraId="70B33810" w14:textId="77777777" w:rsidR="00E93CEF" w:rsidRPr="00E47BE9" w:rsidRDefault="00E93CEF" w:rsidP="00E47BE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оқушылардың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дағдысын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қалыптастыру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267AC0B7" w14:textId="77777777" w:rsidR="00E93CEF" w:rsidRPr="00E47BE9" w:rsidRDefault="00E93CEF" w:rsidP="00E47BE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көркем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шығармаларды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оқуға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деген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қызығушылығын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арттыру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056275F4" w14:textId="4E4DC13F" w:rsidR="00E93CEF" w:rsidRPr="00E47BE9" w:rsidRDefault="00E93CEF" w:rsidP="00E47BE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мәтіндегі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сөздер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мен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сөз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тіркестерін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,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сөйлем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мен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сөйлем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үлгілерін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үйрете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отырып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,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ана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тіліміздегі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сөз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мағыналарының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түрленуіне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көңіл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аударту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2D53C2DF" w14:textId="77777777" w:rsidR="00E93CEF" w:rsidRPr="00E47BE9" w:rsidRDefault="00E93CEF" w:rsidP="00E47BE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ауызша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жазбаша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байланыстырып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сөйлеуін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дамыту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0167A574" w14:textId="77777777" w:rsidR="00E93CEF" w:rsidRPr="00E47BE9" w:rsidRDefault="00E93CEF" w:rsidP="00E47BE9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өзіндік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ой-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пікірін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айта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білуге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баулу;</w:t>
      </w:r>
    </w:p>
    <w:p w14:paraId="40E821AD" w14:textId="573C640F" w:rsidR="00E93CEF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барысында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көру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есту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сөйлеу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мүшелерінің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қызметі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қатар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жүргізіліп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ол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түсіну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әрекетімен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тығыз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байланысады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Кейбір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жағдайда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оқушылар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мүдірмей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шапшаң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оқыса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осы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қанағат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дағдысы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қалыптастырылды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қате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Себебі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үңіле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қарасақ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бала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шапшаң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оқығанмен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оны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саналы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түрде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түсініп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ырғағын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келтіре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оқи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алмауы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мүмкін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Оқушымен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жүргізілетін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дағдысын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қалыптастыруға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lastRenderedPageBreak/>
        <w:t>қажетті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жаттығулар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мұғалім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тарапынан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тілдің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заңдылықтары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қасиеті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ережелері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меңгерілген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кезде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ғана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мүмкін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болады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Яғни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грамматиканың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жеке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ережелерін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орфографиялық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тыныс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белгілерінің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ережелерін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жете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білгенде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ғана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дағдысының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жаттығуларын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жүргізу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мүмкіндігі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туады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сабағын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жүргізуде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оған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қажетті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әдіс-тәсілдерді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іздестіру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үстінде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мыналарды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ескеру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қажет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</w:p>
    <w:p w14:paraId="2460BC32" w14:textId="302ED284" w:rsidR="00E93CEF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Біріншіден</w:t>
      </w:r>
      <w:proofErr w:type="spellEnd"/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>,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бастауыш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сынып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оқушыларының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дағдысының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жетілдірудің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шарты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дұрыс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мүдірмей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қамтамасыз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Олай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етпеген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жағдайда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толық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түсінуі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мүмкін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емес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толық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түсіну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үшін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сабақ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үрдісінде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оқудың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мына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түрлерін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жүргізуге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болады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</w:p>
    <w:p w14:paraId="2E20958B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толық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3315C4FF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бөлімдерге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бөліп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793BC07C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бойынша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жоспар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құру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04543C4D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абзац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бойынша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2E9A1523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жартылай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дауыстап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6829BE46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рольге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бөліп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2475661D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мазмұндау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46DB227A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қысқартып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5FC68825" w14:textId="77777777" w:rsidR="00E93CEF" w:rsidRPr="00E47BE9" w:rsidRDefault="00E93CEF" w:rsidP="00E47BE9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мәтіннің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негізгі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ойын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білдіретін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бөлікті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тауып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</w:p>
    <w:p w14:paraId="178AD0D9" w14:textId="71A34390" w:rsidR="00E93CEF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>Екіншіден</w:t>
      </w:r>
      <w:proofErr w:type="spellEnd"/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>,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сабағында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ойлау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қабілетін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қызығушылығын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байқаушылығын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салыстыра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білетін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қабілетін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, ой-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өрісін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дамыту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үшін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мына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түрлерін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пайдалануға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болады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</w:p>
    <w:p w14:paraId="437AC636" w14:textId="77777777" w:rsidR="00E93CEF" w:rsidRPr="00E47BE9" w:rsidRDefault="00E93CEF" w:rsidP="00E47B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мәтіннен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қатты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ақырын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жылдам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баяу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оқылатын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сөйлемдерді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табу;</w:t>
      </w:r>
    </w:p>
    <w:p w14:paraId="655B90F6" w14:textId="77777777" w:rsidR="00E93CEF" w:rsidRPr="00E47BE9" w:rsidRDefault="00E93CEF" w:rsidP="00E47B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мәтіннен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ереже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бойынша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сөйлем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тауып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04D51778" w14:textId="77777777" w:rsidR="00E93CEF" w:rsidRPr="00E47BE9" w:rsidRDefault="00E93CEF" w:rsidP="00E47B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мәтіннен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нақыл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сөздерді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тауып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7DF211DC" w14:textId="77777777" w:rsidR="00E93CEF" w:rsidRPr="00E47BE9" w:rsidRDefault="00E93CEF" w:rsidP="00E47B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мәтіннен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көтеріңкі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көңіл-күйге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байланысты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сөйлемдерді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тауып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4AA418C3" w14:textId="77777777" w:rsidR="00E93CEF" w:rsidRPr="00E47BE9" w:rsidRDefault="00E93CEF" w:rsidP="00E47B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мәтіннен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мағынасы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жақын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сөздерді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тауып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1456C3CA" w14:textId="77777777" w:rsidR="00E93CEF" w:rsidRPr="00E47BE9" w:rsidRDefault="00E93CEF" w:rsidP="00E47BE9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мәтіннен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автор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сөзін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алып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тастап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742F1A8C" w14:textId="250BC21F" w:rsidR="00376255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дағдыларын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қалыптастыруда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оқушыны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дұрыс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түсініп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шапшаң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оқуға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үйрету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керек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Бастауыш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сынып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оқушыларының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дағдыларын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жетілдіруде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қойылатын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талаптың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бірі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</w:t>
      </w:r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оқушыны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оқуға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үйрету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14:paraId="47A0B1C3" w14:textId="4126C705" w:rsidR="00E93CEF" w:rsidRPr="00E47BE9" w:rsidRDefault="00E93CEF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дегеніміз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–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мәтіндегі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сөздің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мағынасын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бұзбай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дыбысталуы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жағынан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анық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етіп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жатық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саналы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түрде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түсініп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мен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дұрыс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оқи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білудің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талаптарын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қамтыса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оқуға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үйрету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қандай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болса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да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саналы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түрде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түсініп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оқуға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жетелейді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Қандай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болмасын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мазмұнын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дұрыс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ұғып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онда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айтылғандарды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саналы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түсіну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үшін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тыңдаушыда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жақсы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әсер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қалдыру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үшін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дауыстап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оқудағы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ырғағы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мен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мәнерінің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де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зор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Сабақ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үрдісінде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дағдыларын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қалыптастыру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үшін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мына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түрлерін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жүргізуге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болады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:</w:t>
      </w:r>
    </w:p>
    <w:p w14:paraId="7AD0710F" w14:textId="77777777" w:rsidR="00E93CEF" w:rsidRPr="00E47BE9" w:rsidRDefault="00E93CEF" w:rsidP="00E47B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тыныс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белгілеріне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сәйкес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ырғағын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келтіре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298E49E2" w14:textId="77777777" w:rsidR="00E93CEF" w:rsidRPr="00E47BE9" w:rsidRDefault="00E93CEF" w:rsidP="00E47B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белгісі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бар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сөйлемдерді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ырғағымен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52B51946" w14:textId="77777777" w:rsidR="00E93CEF" w:rsidRPr="00E47BE9" w:rsidRDefault="00E93CEF" w:rsidP="00E47B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өлеңді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089778C9" w14:textId="77777777" w:rsidR="00E93CEF" w:rsidRPr="00E47BE9" w:rsidRDefault="00E93CEF" w:rsidP="00E47B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өлеңді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кідірісімен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36016F24" w14:textId="77777777" w:rsidR="00E93CEF" w:rsidRPr="00E47BE9" w:rsidRDefault="00E93CEF" w:rsidP="00E47B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өлең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жолдарын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дауыс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кідірісімен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тізбектей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;</w:t>
      </w:r>
    </w:p>
    <w:p w14:paraId="6D5F92CF" w14:textId="66ED17A3" w:rsidR="00E93CEF" w:rsidRPr="00E47BE9" w:rsidRDefault="00E93CEF" w:rsidP="00E47BE9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өлеңнен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немесе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мәтіннен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үзінділерді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14:paraId="1D9C62B0" w14:textId="06BB378A" w:rsidR="00376255" w:rsidRPr="00E47BE9" w:rsidRDefault="00DD410D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Жалпы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дағдыларының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бір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саласы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техникасы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процесі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кезінде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зейін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қоюды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және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берілген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материалды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есте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сақтауды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дамытады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val="kk-KZ" w:eastAsia="ru-RU"/>
        </w:rPr>
        <w:t xml:space="preserve">,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жаттығулар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оқушының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жылдамдығын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арттырып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,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оқуға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деген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дұрыс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көзқарасын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қалыптастырады</w:t>
      </w:r>
      <w:proofErr w:type="spellEnd"/>
      <w:r w:rsidR="00376255" w:rsidRPr="00E47BE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.</w:t>
      </w:r>
    </w:p>
    <w:p w14:paraId="7B49A0BD" w14:textId="747302CB" w:rsidR="007D3920" w:rsidRPr="00E47BE9" w:rsidRDefault="00DD410D" w:rsidP="00E47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Аталған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дағдыны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жоғары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деңгейде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қалыптастырмайынша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әрі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қара</w:t>
      </w:r>
      <w:r w:rsidR="00376255"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сапалы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біліміне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қол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жеткізу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мүмкін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емес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Қорыта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айтқанда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оқушыны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түсініп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әрі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мәнерлеп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шапшаң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оқуға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дағдыландырған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сайын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оқытудың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мәні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арта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түсері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анық</w:t>
      </w:r>
      <w:proofErr w:type="spellEnd"/>
      <w:r w:rsidRPr="00E47BE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7D3920" w:rsidRPr="00E47BE9" w:rsidSect="003A47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7D5"/>
    <w:multiLevelType w:val="multilevel"/>
    <w:tmpl w:val="69C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B104D"/>
    <w:multiLevelType w:val="multilevel"/>
    <w:tmpl w:val="FA041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83D07"/>
    <w:multiLevelType w:val="multilevel"/>
    <w:tmpl w:val="F83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F9752D"/>
    <w:multiLevelType w:val="multilevel"/>
    <w:tmpl w:val="2496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85E5F"/>
    <w:multiLevelType w:val="multilevel"/>
    <w:tmpl w:val="61E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E02CAC"/>
    <w:multiLevelType w:val="multilevel"/>
    <w:tmpl w:val="220A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AA77B3"/>
    <w:multiLevelType w:val="multilevel"/>
    <w:tmpl w:val="AF90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815BCF"/>
    <w:multiLevelType w:val="multilevel"/>
    <w:tmpl w:val="BF862B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6A0504"/>
    <w:multiLevelType w:val="multilevel"/>
    <w:tmpl w:val="4866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9D45E5"/>
    <w:multiLevelType w:val="multilevel"/>
    <w:tmpl w:val="54FE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FA3536"/>
    <w:multiLevelType w:val="multilevel"/>
    <w:tmpl w:val="33407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B5C24"/>
    <w:multiLevelType w:val="multilevel"/>
    <w:tmpl w:val="2D44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9E7C7C"/>
    <w:multiLevelType w:val="multilevel"/>
    <w:tmpl w:val="08FC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8338FD"/>
    <w:multiLevelType w:val="multilevel"/>
    <w:tmpl w:val="18F8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110148"/>
    <w:multiLevelType w:val="multilevel"/>
    <w:tmpl w:val="89309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A1898"/>
    <w:multiLevelType w:val="multilevel"/>
    <w:tmpl w:val="7E0A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537495"/>
    <w:multiLevelType w:val="multilevel"/>
    <w:tmpl w:val="81B4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43991"/>
    <w:multiLevelType w:val="multilevel"/>
    <w:tmpl w:val="44FE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9A1FA1"/>
    <w:multiLevelType w:val="multilevel"/>
    <w:tmpl w:val="1960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40669A"/>
    <w:multiLevelType w:val="multilevel"/>
    <w:tmpl w:val="D040E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E160D5"/>
    <w:multiLevelType w:val="multilevel"/>
    <w:tmpl w:val="181E87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9552A8"/>
    <w:multiLevelType w:val="multilevel"/>
    <w:tmpl w:val="A22A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992878"/>
    <w:multiLevelType w:val="multilevel"/>
    <w:tmpl w:val="76C8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013692"/>
    <w:multiLevelType w:val="multilevel"/>
    <w:tmpl w:val="654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130A4B"/>
    <w:multiLevelType w:val="multilevel"/>
    <w:tmpl w:val="1990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3C3477"/>
    <w:multiLevelType w:val="multilevel"/>
    <w:tmpl w:val="F432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CE1CD5"/>
    <w:multiLevelType w:val="multilevel"/>
    <w:tmpl w:val="99F4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842975"/>
    <w:multiLevelType w:val="multilevel"/>
    <w:tmpl w:val="640A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987E92"/>
    <w:multiLevelType w:val="multilevel"/>
    <w:tmpl w:val="E714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7A14C1"/>
    <w:multiLevelType w:val="multilevel"/>
    <w:tmpl w:val="AE46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402365"/>
    <w:multiLevelType w:val="multilevel"/>
    <w:tmpl w:val="1F0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633E2"/>
    <w:multiLevelType w:val="multilevel"/>
    <w:tmpl w:val="60B0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B35D11"/>
    <w:multiLevelType w:val="multilevel"/>
    <w:tmpl w:val="3CEE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BE6517"/>
    <w:multiLevelType w:val="multilevel"/>
    <w:tmpl w:val="FBC41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13"/>
  </w:num>
  <w:num w:numId="5">
    <w:abstractNumId w:val="0"/>
  </w:num>
  <w:num w:numId="6">
    <w:abstractNumId w:val="9"/>
  </w:num>
  <w:num w:numId="7">
    <w:abstractNumId w:val="6"/>
  </w:num>
  <w:num w:numId="8">
    <w:abstractNumId w:val="27"/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  <w:num w:numId="13">
    <w:abstractNumId w:val="12"/>
  </w:num>
  <w:num w:numId="14">
    <w:abstractNumId w:val="14"/>
  </w:num>
  <w:num w:numId="15">
    <w:abstractNumId w:val="22"/>
  </w:num>
  <w:num w:numId="16">
    <w:abstractNumId w:val="31"/>
  </w:num>
  <w:num w:numId="17">
    <w:abstractNumId w:val="8"/>
  </w:num>
  <w:num w:numId="18">
    <w:abstractNumId w:val="16"/>
  </w:num>
  <w:num w:numId="19">
    <w:abstractNumId w:val="18"/>
  </w:num>
  <w:num w:numId="20">
    <w:abstractNumId w:val="26"/>
  </w:num>
  <w:num w:numId="21">
    <w:abstractNumId w:val="11"/>
  </w:num>
  <w:num w:numId="22">
    <w:abstractNumId w:val="10"/>
  </w:num>
  <w:num w:numId="23">
    <w:abstractNumId w:val="32"/>
  </w:num>
  <w:num w:numId="24">
    <w:abstractNumId w:val="33"/>
    <w:lvlOverride w:ilvl="0">
      <w:lvl w:ilvl="0">
        <w:numFmt w:val="decimal"/>
        <w:lvlText w:val="%1."/>
        <w:lvlJc w:val="left"/>
      </w:lvl>
    </w:lvlOverride>
  </w:num>
  <w:num w:numId="25">
    <w:abstractNumId w:val="33"/>
    <w:lvlOverride w:ilvl="0">
      <w:lvl w:ilvl="0">
        <w:numFmt w:val="decimal"/>
        <w:lvlText w:val="%1."/>
        <w:lvlJc w:val="left"/>
      </w:lvl>
    </w:lvlOverride>
  </w:num>
  <w:num w:numId="26">
    <w:abstractNumId w:val="33"/>
    <w:lvlOverride w:ilvl="0">
      <w:lvl w:ilvl="0">
        <w:numFmt w:val="decimal"/>
        <w:lvlText w:val="%1."/>
        <w:lvlJc w:val="left"/>
      </w:lvl>
    </w:lvlOverride>
  </w:num>
  <w:num w:numId="27">
    <w:abstractNumId w:val="33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24"/>
  </w:num>
  <w:num w:numId="30">
    <w:abstractNumId w:val="20"/>
    <w:lvlOverride w:ilvl="0">
      <w:lvl w:ilvl="0">
        <w:numFmt w:val="decimal"/>
        <w:lvlText w:val="%1."/>
        <w:lvlJc w:val="left"/>
      </w:lvl>
    </w:lvlOverride>
  </w:num>
  <w:num w:numId="31">
    <w:abstractNumId w:val="17"/>
  </w:num>
  <w:num w:numId="32">
    <w:abstractNumId w:val="15"/>
  </w:num>
  <w:num w:numId="33">
    <w:abstractNumId w:val="29"/>
  </w:num>
  <w:num w:numId="34">
    <w:abstractNumId w:val="3"/>
  </w:num>
  <w:num w:numId="35">
    <w:abstractNumId w:val="25"/>
  </w:num>
  <w:num w:numId="36">
    <w:abstractNumId w:val="3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23"/>
    <w:rsid w:val="000F1548"/>
    <w:rsid w:val="001C1782"/>
    <w:rsid w:val="00214988"/>
    <w:rsid w:val="00373C9C"/>
    <w:rsid w:val="00376255"/>
    <w:rsid w:val="003A4723"/>
    <w:rsid w:val="006158AB"/>
    <w:rsid w:val="007D3920"/>
    <w:rsid w:val="008B38EC"/>
    <w:rsid w:val="008B4198"/>
    <w:rsid w:val="00B3170B"/>
    <w:rsid w:val="00DD410D"/>
    <w:rsid w:val="00E47BE9"/>
    <w:rsid w:val="00E93CEF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3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1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47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1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029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31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</dc:creator>
  <cp:keywords/>
  <dc:description/>
  <cp:lastModifiedBy>Malyka</cp:lastModifiedBy>
  <cp:revision>8</cp:revision>
  <dcterms:created xsi:type="dcterms:W3CDTF">2025-01-24T09:06:00Z</dcterms:created>
  <dcterms:modified xsi:type="dcterms:W3CDTF">2025-02-27T16:25:00Z</dcterms:modified>
</cp:coreProperties>
</file>